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8E7" w:rsidRPr="00EE1D31" w:rsidRDefault="00DB78E7" w:rsidP="002E46A2">
      <w:pPr>
        <w:spacing w:after="0" w:line="240" w:lineRule="auto"/>
        <w:ind w:left="793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1D31">
        <w:rPr>
          <w:rFonts w:ascii="Times New Roman" w:eastAsia="Calibri" w:hAnsi="Times New Roman" w:cs="Times New Roman"/>
          <w:sz w:val="24"/>
          <w:szCs w:val="24"/>
          <w:lang w:eastAsia="en-US"/>
        </w:rPr>
        <w:t>Приложение № 1</w:t>
      </w:r>
    </w:p>
    <w:p w:rsidR="00DB78E7" w:rsidRPr="00EE1D31" w:rsidRDefault="00DB78E7" w:rsidP="002E46A2">
      <w:pPr>
        <w:spacing w:after="0" w:line="240" w:lineRule="auto"/>
        <w:ind w:left="793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1D3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 муниципальной программе поселка </w:t>
      </w:r>
      <w:proofErr w:type="gramStart"/>
      <w:r w:rsidRPr="00EE1D31">
        <w:rPr>
          <w:rFonts w:ascii="Times New Roman" w:eastAsia="Calibri" w:hAnsi="Times New Roman" w:cs="Times New Roman"/>
          <w:sz w:val="24"/>
          <w:szCs w:val="24"/>
          <w:lang w:eastAsia="en-US"/>
        </w:rPr>
        <w:t>Кедровый</w:t>
      </w:r>
      <w:proofErr w:type="gramEnd"/>
      <w:r w:rsidRPr="00EE1D3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DB78E7" w:rsidRPr="00EE1D31" w:rsidRDefault="00DB78E7" w:rsidP="002E46A2">
      <w:pPr>
        <w:spacing w:after="0" w:line="240" w:lineRule="auto"/>
        <w:ind w:left="7938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E1D31">
        <w:rPr>
          <w:rFonts w:ascii="Times New Roman" w:eastAsia="Calibri" w:hAnsi="Times New Roman" w:cs="Times New Roman"/>
          <w:sz w:val="24"/>
          <w:szCs w:val="24"/>
          <w:lang w:eastAsia="en-US"/>
        </w:rPr>
        <w:t>Красноярского края «</w:t>
      </w:r>
      <w:r w:rsidR="002A2BB9" w:rsidRPr="00EE1D31">
        <w:rPr>
          <w:rFonts w:ascii="Times New Roman" w:eastAsia="Calibri" w:hAnsi="Times New Roman" w:cs="Times New Roman"/>
          <w:sz w:val="24"/>
          <w:szCs w:val="24"/>
          <w:lang w:eastAsia="en-US"/>
        </w:rPr>
        <w:t>Обеспечение жизнедеятельности</w:t>
      </w:r>
      <w:r w:rsidRPr="00EE1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»</w:t>
      </w:r>
    </w:p>
    <w:p w:rsidR="002A2BB9" w:rsidRPr="00EE1D31" w:rsidRDefault="002A2BB9" w:rsidP="002E46A2">
      <w:pPr>
        <w:spacing w:after="0" w:line="240" w:lineRule="auto"/>
        <w:ind w:left="793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EE1D3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территории поселка </w:t>
      </w:r>
      <w:proofErr w:type="gramStart"/>
      <w:r w:rsidRPr="00EE1D31">
        <w:rPr>
          <w:rFonts w:ascii="Times New Roman" w:eastAsia="Calibri" w:hAnsi="Times New Roman" w:cs="Times New Roman"/>
          <w:sz w:val="24"/>
          <w:szCs w:val="24"/>
          <w:lang w:eastAsia="en-US"/>
        </w:rPr>
        <w:t>Кедровый</w:t>
      </w:r>
      <w:proofErr w:type="gramEnd"/>
      <w:r w:rsidRPr="00EE1D3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Красноярского края»</w:t>
      </w:r>
    </w:p>
    <w:p w:rsidR="00DB78E7" w:rsidRPr="00EE1D31" w:rsidRDefault="00DB78E7" w:rsidP="002E46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23377" w:rsidRPr="00EE1D31" w:rsidRDefault="00223377" w:rsidP="002E46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E1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Перечень целевых показателей муниципальной программы поселка Кедровый Красноярского края </w:t>
      </w:r>
    </w:p>
    <w:p w:rsidR="00223377" w:rsidRPr="00EE1D31" w:rsidRDefault="00223377" w:rsidP="002E46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E1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с указанием планируемых к достижению значений в результате реализации </w:t>
      </w:r>
    </w:p>
    <w:p w:rsidR="00223377" w:rsidRPr="00EE1D31" w:rsidRDefault="00223377" w:rsidP="002E46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EE1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муниципальной программы поселка </w:t>
      </w:r>
      <w:proofErr w:type="gramStart"/>
      <w:r w:rsidRPr="00EE1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Кедровый</w:t>
      </w:r>
      <w:proofErr w:type="gramEnd"/>
      <w:r w:rsidRPr="00EE1D3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Красноярского края</w:t>
      </w:r>
    </w:p>
    <w:p w:rsidR="002E46A2" w:rsidRPr="00EE1D31" w:rsidRDefault="002E46A2" w:rsidP="002E46A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tbl>
      <w:tblPr>
        <w:tblW w:w="49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3"/>
        <w:gridCol w:w="3024"/>
        <w:gridCol w:w="705"/>
        <w:gridCol w:w="710"/>
        <w:gridCol w:w="707"/>
        <w:gridCol w:w="710"/>
        <w:gridCol w:w="707"/>
        <w:gridCol w:w="710"/>
        <w:gridCol w:w="710"/>
        <w:gridCol w:w="707"/>
        <w:gridCol w:w="851"/>
        <w:gridCol w:w="992"/>
        <w:gridCol w:w="916"/>
        <w:gridCol w:w="26"/>
        <w:gridCol w:w="56"/>
        <w:gridCol w:w="916"/>
        <w:gridCol w:w="94"/>
        <w:gridCol w:w="85"/>
        <w:gridCol w:w="816"/>
        <w:gridCol w:w="65"/>
        <w:gridCol w:w="21"/>
        <w:gridCol w:w="766"/>
      </w:tblGrid>
      <w:tr w:rsidR="00EE1D31" w:rsidRPr="00EE1D31" w:rsidTr="00043B65">
        <w:tc>
          <w:tcPr>
            <w:tcW w:w="130" w:type="pct"/>
            <w:vMerge w:val="restart"/>
            <w:shd w:val="clear" w:color="auto" w:fill="auto"/>
          </w:tcPr>
          <w:p w:rsidR="007E19C1" w:rsidRPr="00EE1D31" w:rsidRDefault="007E19C1" w:rsidP="00DB675C">
            <w:pPr>
              <w:spacing w:after="0" w:line="240" w:lineRule="auto"/>
              <w:ind w:left="-79" w:right="-79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№ </w:t>
            </w:r>
            <w:proofErr w:type="gramStart"/>
            <w:r w:rsidRPr="00EE1D3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</w:t>
            </w:r>
            <w:proofErr w:type="gramEnd"/>
            <w:r w:rsidRPr="00EE1D3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/п</w:t>
            </w:r>
          </w:p>
        </w:tc>
        <w:tc>
          <w:tcPr>
            <w:tcW w:w="1030" w:type="pct"/>
            <w:vMerge w:val="restart"/>
            <w:shd w:val="clear" w:color="auto" w:fill="auto"/>
          </w:tcPr>
          <w:p w:rsidR="007E19C1" w:rsidRPr="00EE1D31" w:rsidRDefault="007E19C1" w:rsidP="00DB675C">
            <w:pPr>
              <w:spacing w:after="0" w:line="240" w:lineRule="auto"/>
              <w:ind w:left="-79" w:right="-79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 xml:space="preserve">Цели, целевые показатели муниципальной программы поселка </w:t>
            </w:r>
            <w:proofErr w:type="gramStart"/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Кедровый</w:t>
            </w:r>
            <w:proofErr w:type="gramEnd"/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 xml:space="preserve"> Красноярского края</w:t>
            </w:r>
          </w:p>
        </w:tc>
        <w:tc>
          <w:tcPr>
            <w:tcW w:w="240" w:type="pct"/>
            <w:vMerge w:val="restart"/>
            <w:shd w:val="clear" w:color="auto" w:fill="auto"/>
          </w:tcPr>
          <w:p w:rsidR="007E19C1" w:rsidRPr="00EE1D31" w:rsidRDefault="007E19C1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Ед</w:t>
            </w:r>
            <w:r w:rsidR="00043B65"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.</w:t>
            </w: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 xml:space="preserve">  изм</w:t>
            </w:r>
            <w:r w:rsidR="00043B65"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42" w:type="pct"/>
            <w:vMerge w:val="restart"/>
            <w:shd w:val="clear" w:color="auto" w:fill="auto"/>
          </w:tcPr>
          <w:p w:rsidR="007E19C1" w:rsidRPr="00EE1D31" w:rsidRDefault="006A6186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2014</w:t>
            </w:r>
            <w:r w:rsidR="002D0170"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3357" w:type="pct"/>
            <w:gridSpan w:val="18"/>
            <w:shd w:val="clear" w:color="auto" w:fill="auto"/>
          </w:tcPr>
          <w:p w:rsidR="007E19C1" w:rsidRPr="00EE1D31" w:rsidRDefault="007E19C1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 xml:space="preserve">Годы реализации муниципальной  программы поселка </w:t>
            </w:r>
            <w:proofErr w:type="gramStart"/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Кедровый</w:t>
            </w:r>
            <w:proofErr w:type="gramEnd"/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 xml:space="preserve"> Красноярского края</w:t>
            </w:r>
          </w:p>
        </w:tc>
      </w:tr>
      <w:tr w:rsidR="00EE1D31" w:rsidRPr="00EE1D31" w:rsidTr="00DC0637">
        <w:tc>
          <w:tcPr>
            <w:tcW w:w="130" w:type="pct"/>
            <w:vMerge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1030" w:type="pct"/>
            <w:vMerge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</w:p>
        </w:tc>
        <w:tc>
          <w:tcPr>
            <w:tcW w:w="240" w:type="pct"/>
            <w:vMerge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42" w:type="pct"/>
            <w:vMerge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41" w:type="pct"/>
            <w:vMerge w:val="restart"/>
            <w:shd w:val="clear" w:color="auto" w:fill="auto"/>
          </w:tcPr>
          <w:p w:rsidR="00043B65" w:rsidRPr="00EE1D31" w:rsidRDefault="006A6186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2015</w:t>
            </w:r>
            <w:r w:rsidR="00043B65"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 xml:space="preserve">   </w:t>
            </w:r>
          </w:p>
        </w:tc>
        <w:tc>
          <w:tcPr>
            <w:tcW w:w="242" w:type="pct"/>
            <w:vMerge w:val="restart"/>
            <w:shd w:val="clear" w:color="auto" w:fill="auto"/>
          </w:tcPr>
          <w:p w:rsidR="00043B65" w:rsidRPr="00EE1D31" w:rsidRDefault="006A6186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2016</w:t>
            </w:r>
            <w:r w:rsidR="00043B65"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 xml:space="preserve">   </w:t>
            </w:r>
          </w:p>
        </w:tc>
        <w:tc>
          <w:tcPr>
            <w:tcW w:w="241" w:type="pct"/>
            <w:vMerge w:val="restart"/>
            <w:shd w:val="clear" w:color="auto" w:fill="auto"/>
          </w:tcPr>
          <w:p w:rsidR="00043B65" w:rsidRPr="00EE1D31" w:rsidRDefault="006A6186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2017</w:t>
            </w:r>
            <w:r w:rsidR="00043B65"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 xml:space="preserve">   </w:t>
            </w:r>
          </w:p>
        </w:tc>
        <w:tc>
          <w:tcPr>
            <w:tcW w:w="242" w:type="pct"/>
            <w:vMerge w:val="restart"/>
            <w:shd w:val="clear" w:color="auto" w:fill="auto"/>
          </w:tcPr>
          <w:p w:rsidR="00043B65" w:rsidRPr="00EE1D31" w:rsidRDefault="006A6186" w:rsidP="00DB675C">
            <w:pPr>
              <w:spacing w:after="0" w:line="240" w:lineRule="auto"/>
              <w:ind w:left="-79" w:right="-79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2018</w:t>
            </w:r>
            <w:r w:rsidR="00043B65" w:rsidRPr="00EE1D3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    </w:t>
            </w:r>
          </w:p>
        </w:tc>
        <w:tc>
          <w:tcPr>
            <w:tcW w:w="242" w:type="pct"/>
            <w:vMerge w:val="restart"/>
            <w:shd w:val="clear" w:color="auto" w:fill="auto"/>
          </w:tcPr>
          <w:p w:rsidR="00043B65" w:rsidRPr="00EE1D31" w:rsidRDefault="006A6186" w:rsidP="00DB675C">
            <w:pPr>
              <w:spacing w:after="0" w:line="240" w:lineRule="auto"/>
              <w:ind w:left="-79" w:right="-79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2019</w:t>
            </w:r>
            <w:r w:rsidR="00043B65"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 xml:space="preserve">   </w:t>
            </w:r>
          </w:p>
        </w:tc>
        <w:tc>
          <w:tcPr>
            <w:tcW w:w="241" w:type="pct"/>
            <w:vMerge w:val="restart"/>
            <w:shd w:val="clear" w:color="auto" w:fill="auto"/>
          </w:tcPr>
          <w:p w:rsidR="00043B65" w:rsidRPr="00EE1D31" w:rsidRDefault="006A6186" w:rsidP="00DB675C">
            <w:pPr>
              <w:spacing w:after="0" w:line="240" w:lineRule="auto"/>
              <w:ind w:right="-79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2020</w:t>
            </w:r>
          </w:p>
        </w:tc>
        <w:tc>
          <w:tcPr>
            <w:tcW w:w="290" w:type="pct"/>
            <w:vMerge w:val="restart"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20</w:t>
            </w:r>
            <w:r w:rsidR="006A6186"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21</w:t>
            </w: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 xml:space="preserve">   </w:t>
            </w:r>
          </w:p>
        </w:tc>
        <w:tc>
          <w:tcPr>
            <w:tcW w:w="338" w:type="pct"/>
            <w:vMerge w:val="restart"/>
            <w:shd w:val="clear" w:color="auto" w:fill="auto"/>
          </w:tcPr>
          <w:p w:rsidR="00043B65" w:rsidRPr="00EE1D31" w:rsidRDefault="006A6186" w:rsidP="00DB675C">
            <w:pPr>
              <w:spacing w:after="0" w:line="240" w:lineRule="auto"/>
              <w:ind w:left="-79" w:right="-79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2022</w:t>
            </w:r>
          </w:p>
        </w:tc>
        <w:tc>
          <w:tcPr>
            <w:tcW w:w="312" w:type="pct"/>
            <w:vMerge w:val="restart"/>
            <w:shd w:val="clear" w:color="auto" w:fill="auto"/>
          </w:tcPr>
          <w:p w:rsidR="00043B65" w:rsidRPr="00EE1D31" w:rsidRDefault="006A6186" w:rsidP="00DB675C">
            <w:pPr>
              <w:spacing w:after="0" w:line="240" w:lineRule="auto"/>
              <w:ind w:left="-79" w:right="-79"/>
              <w:jc w:val="center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2023</w:t>
            </w:r>
          </w:p>
        </w:tc>
        <w:tc>
          <w:tcPr>
            <w:tcW w:w="969" w:type="pct"/>
            <w:gridSpan w:val="9"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 xml:space="preserve">годы до конца реализации муниципальной программы поселка </w:t>
            </w:r>
            <w:proofErr w:type="gramStart"/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Кедровый</w:t>
            </w:r>
            <w:proofErr w:type="gramEnd"/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 xml:space="preserve"> Красноярского края в пятилетнем интервале</w:t>
            </w:r>
          </w:p>
        </w:tc>
      </w:tr>
      <w:tr w:rsidR="00EE1D31" w:rsidRPr="00EE1D31" w:rsidTr="00DC0637">
        <w:tc>
          <w:tcPr>
            <w:tcW w:w="130" w:type="pct"/>
            <w:vMerge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1030" w:type="pct"/>
            <w:vMerge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40" w:type="pct"/>
            <w:vMerge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42" w:type="pct"/>
            <w:vMerge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41" w:type="pct"/>
            <w:vMerge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42" w:type="pct"/>
            <w:vMerge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41" w:type="pct"/>
            <w:vMerge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42" w:type="pct"/>
            <w:vMerge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42" w:type="pct"/>
            <w:vMerge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41" w:type="pct"/>
            <w:vMerge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0" w:type="pct"/>
            <w:vMerge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338" w:type="pct"/>
            <w:vMerge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312" w:type="pct"/>
            <w:vMerge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340" w:type="pct"/>
            <w:gridSpan w:val="3"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202</w:t>
            </w:r>
            <w:r w:rsidR="006A6186"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4</w:t>
            </w: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 xml:space="preserve"> </w:t>
            </w:r>
          </w:p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339" w:type="pct"/>
            <w:gridSpan w:val="3"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2025</w:t>
            </w:r>
          </w:p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290" w:type="pct"/>
            <w:gridSpan w:val="3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2030</w:t>
            </w:r>
          </w:p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</w:tr>
      <w:tr w:rsidR="00EE1D31" w:rsidRPr="00EE1D31" w:rsidTr="00DC0637">
        <w:tc>
          <w:tcPr>
            <w:tcW w:w="130" w:type="pct"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30" w:type="pct"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40" w:type="pct"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42" w:type="pct"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41" w:type="pct"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42" w:type="pct"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41" w:type="pct"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42" w:type="pct"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42" w:type="pct"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41" w:type="pct"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90" w:type="pct"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338" w:type="pct"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312" w:type="pct"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340" w:type="pct"/>
            <w:gridSpan w:val="3"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339" w:type="pct"/>
            <w:gridSpan w:val="3"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90" w:type="pct"/>
            <w:gridSpan w:val="3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16</w:t>
            </w:r>
          </w:p>
        </w:tc>
      </w:tr>
      <w:tr w:rsidR="00EE1D31" w:rsidRPr="00EE1D31" w:rsidTr="002D0170">
        <w:tc>
          <w:tcPr>
            <w:tcW w:w="130" w:type="pct"/>
            <w:shd w:val="clear" w:color="auto" w:fill="auto"/>
          </w:tcPr>
          <w:p w:rsidR="002D0170" w:rsidRPr="00EE1D31" w:rsidRDefault="00697F69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870" w:type="pct"/>
            <w:gridSpan w:val="21"/>
            <w:shd w:val="clear" w:color="auto" w:fill="auto"/>
          </w:tcPr>
          <w:p w:rsidR="002D0170" w:rsidRPr="00EE1D31" w:rsidRDefault="002D0170" w:rsidP="00DB675C">
            <w:pPr>
              <w:spacing w:after="0" w:line="240" w:lineRule="auto"/>
              <w:ind w:left="-79" w:right="-79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 xml:space="preserve">Цель: Создание </w:t>
            </w:r>
            <w:r w:rsidR="00AC2B4B"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 xml:space="preserve">эффективной системы защиты населения и территории поселка </w:t>
            </w:r>
            <w:proofErr w:type="gramStart"/>
            <w:r w:rsidR="00AC2B4B"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Кедровый</w:t>
            </w:r>
            <w:proofErr w:type="gramEnd"/>
            <w:r w:rsidR="00AC2B4B"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 xml:space="preserve"> от чрезвычайных ситуаций природного и техногенного характера</w:t>
            </w:r>
          </w:p>
        </w:tc>
      </w:tr>
      <w:tr w:rsidR="00EE1D31" w:rsidRPr="00EE1D31" w:rsidTr="00DB675C">
        <w:trPr>
          <w:trHeight w:val="713"/>
        </w:trPr>
        <w:tc>
          <w:tcPr>
            <w:tcW w:w="130" w:type="pct"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1.1</w:t>
            </w:r>
          </w:p>
        </w:tc>
        <w:tc>
          <w:tcPr>
            <w:tcW w:w="1030" w:type="pct"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 xml:space="preserve">Охват населения поселка </w:t>
            </w:r>
            <w:proofErr w:type="gramStart"/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обучением по</w:t>
            </w:r>
            <w:proofErr w:type="gramEnd"/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 xml:space="preserve"> противопожарной безопасности</w:t>
            </w:r>
          </w:p>
        </w:tc>
        <w:tc>
          <w:tcPr>
            <w:tcW w:w="240" w:type="pct"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242" w:type="pct"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85</w:t>
            </w:r>
          </w:p>
        </w:tc>
        <w:tc>
          <w:tcPr>
            <w:tcW w:w="241" w:type="pct"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89,6</w:t>
            </w:r>
          </w:p>
        </w:tc>
        <w:tc>
          <w:tcPr>
            <w:tcW w:w="242" w:type="pct"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91,4</w:t>
            </w:r>
          </w:p>
        </w:tc>
        <w:tc>
          <w:tcPr>
            <w:tcW w:w="241" w:type="pct"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92,4</w:t>
            </w:r>
          </w:p>
        </w:tc>
        <w:tc>
          <w:tcPr>
            <w:tcW w:w="242" w:type="pct"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94</w:t>
            </w:r>
          </w:p>
        </w:tc>
        <w:tc>
          <w:tcPr>
            <w:tcW w:w="242" w:type="pct"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94</w:t>
            </w:r>
          </w:p>
        </w:tc>
        <w:tc>
          <w:tcPr>
            <w:tcW w:w="241" w:type="pct"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  <w:p w:rsidR="00043B65" w:rsidRPr="00EE1D31" w:rsidRDefault="00DC0637" w:rsidP="00DB675C">
            <w:pPr>
              <w:spacing w:after="0" w:line="240" w:lineRule="auto"/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94</w:t>
            </w:r>
          </w:p>
        </w:tc>
        <w:tc>
          <w:tcPr>
            <w:tcW w:w="290" w:type="pct"/>
            <w:shd w:val="clear" w:color="auto" w:fill="auto"/>
          </w:tcPr>
          <w:p w:rsidR="00DC0637" w:rsidRPr="00EE1D31" w:rsidRDefault="00DC0637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  <w:p w:rsidR="00043B65" w:rsidRPr="00EE1D31" w:rsidRDefault="00DC0637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95</w:t>
            </w:r>
          </w:p>
          <w:p w:rsidR="00043B65" w:rsidRPr="00EE1D31" w:rsidRDefault="00043B65" w:rsidP="00DB675C">
            <w:pPr>
              <w:spacing w:after="0" w:line="240" w:lineRule="auto"/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338" w:type="pct"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  <w:p w:rsidR="00043B65" w:rsidRPr="00EE1D31" w:rsidRDefault="00DC0637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95</w:t>
            </w:r>
          </w:p>
        </w:tc>
        <w:tc>
          <w:tcPr>
            <w:tcW w:w="312" w:type="pct"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  <w:p w:rsidR="00DC0637" w:rsidRPr="00EE1D31" w:rsidRDefault="00DC0637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95</w:t>
            </w:r>
          </w:p>
        </w:tc>
        <w:tc>
          <w:tcPr>
            <w:tcW w:w="340" w:type="pct"/>
            <w:gridSpan w:val="3"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</w:t>
            </w:r>
            <w:r w:rsidR="00DC0637"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39" w:type="pct"/>
            <w:gridSpan w:val="3"/>
            <w:shd w:val="clear" w:color="auto" w:fill="auto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</w:t>
            </w:r>
            <w:r w:rsidR="00DC0637"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90" w:type="pct"/>
            <w:gridSpan w:val="3"/>
          </w:tcPr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  <w:p w:rsidR="00043B65" w:rsidRPr="00EE1D31" w:rsidRDefault="00043B65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</w:t>
            </w:r>
            <w:r w:rsidR="00DC0637"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6</w:t>
            </w:r>
          </w:p>
        </w:tc>
      </w:tr>
      <w:tr w:rsidR="00EE1D31" w:rsidRPr="00EE1D31" w:rsidTr="00DB675C">
        <w:trPr>
          <w:trHeight w:val="295"/>
        </w:trPr>
        <w:tc>
          <w:tcPr>
            <w:tcW w:w="130" w:type="pct"/>
            <w:shd w:val="clear" w:color="auto" w:fill="auto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870" w:type="pct"/>
            <w:gridSpan w:val="21"/>
            <w:shd w:val="clear" w:color="auto" w:fill="auto"/>
          </w:tcPr>
          <w:p w:rsidR="00DB675C" w:rsidRPr="00EE1D31" w:rsidRDefault="00C837D4" w:rsidP="00DB675C">
            <w:pPr>
              <w:spacing w:after="0" w:line="240" w:lineRule="auto"/>
              <w:ind w:left="-79" w:right="-79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 xml:space="preserve">Цель: </w:t>
            </w:r>
            <w:r w:rsidR="00DB675C" w:rsidRPr="00EE1D31">
              <w:rPr>
                <w:rFonts w:ascii="Times New Roman" w:hAnsi="Times New Roman" w:cs="Times New Roman"/>
                <w:sz w:val="20"/>
                <w:szCs w:val="20"/>
              </w:rPr>
              <w:t>Содержание автомобильных дорог общего пользование местного значений</w:t>
            </w:r>
          </w:p>
        </w:tc>
      </w:tr>
      <w:tr w:rsidR="00EE1D31" w:rsidRPr="00EE1D31" w:rsidTr="00DB675C">
        <w:trPr>
          <w:trHeight w:val="437"/>
        </w:trPr>
        <w:tc>
          <w:tcPr>
            <w:tcW w:w="130" w:type="pct"/>
            <w:shd w:val="clear" w:color="auto" w:fill="auto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2.1</w:t>
            </w:r>
          </w:p>
        </w:tc>
        <w:tc>
          <w:tcPr>
            <w:tcW w:w="1030" w:type="pct"/>
            <w:shd w:val="clear" w:color="auto" w:fill="auto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Доля протяженности автомобильных дорог общего пользования местного значения, на которой проведены работы по содержанию в общей сети протяженности</w:t>
            </w:r>
          </w:p>
        </w:tc>
        <w:tc>
          <w:tcPr>
            <w:tcW w:w="240" w:type="pct"/>
            <w:shd w:val="clear" w:color="auto" w:fill="auto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242" w:type="pct"/>
            <w:shd w:val="clear" w:color="auto" w:fill="auto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41" w:type="pct"/>
            <w:shd w:val="clear" w:color="auto" w:fill="auto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42" w:type="pct"/>
            <w:shd w:val="clear" w:color="auto" w:fill="auto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41" w:type="pct"/>
            <w:shd w:val="clear" w:color="auto" w:fill="auto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42" w:type="pct"/>
            <w:shd w:val="clear" w:color="auto" w:fill="auto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42" w:type="pct"/>
            <w:shd w:val="clear" w:color="auto" w:fill="auto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41" w:type="pct"/>
            <w:shd w:val="clear" w:color="auto" w:fill="auto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90" w:type="pct"/>
            <w:shd w:val="clear" w:color="auto" w:fill="auto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38" w:type="pct"/>
            <w:shd w:val="clear" w:color="auto" w:fill="auto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bookmarkStart w:id="0" w:name="_GoBack"/>
            <w:bookmarkEnd w:id="0"/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12" w:type="pct"/>
            <w:shd w:val="clear" w:color="auto" w:fill="auto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40" w:type="pct"/>
            <w:gridSpan w:val="3"/>
            <w:shd w:val="clear" w:color="auto" w:fill="auto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39" w:type="pct"/>
            <w:gridSpan w:val="3"/>
            <w:shd w:val="clear" w:color="auto" w:fill="auto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90" w:type="pct"/>
            <w:gridSpan w:val="3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100</w:t>
            </w:r>
          </w:p>
        </w:tc>
      </w:tr>
      <w:tr w:rsidR="00EE1D31" w:rsidRPr="00EE1D31" w:rsidTr="00DB675C">
        <w:trPr>
          <w:trHeight w:val="259"/>
        </w:trPr>
        <w:tc>
          <w:tcPr>
            <w:tcW w:w="130" w:type="pct"/>
            <w:shd w:val="clear" w:color="auto" w:fill="auto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4870" w:type="pct"/>
            <w:gridSpan w:val="21"/>
            <w:shd w:val="clear" w:color="auto" w:fill="auto"/>
          </w:tcPr>
          <w:p w:rsidR="00DB675C" w:rsidRPr="00EE1D31" w:rsidRDefault="00C837D4" w:rsidP="00DB675C">
            <w:pPr>
              <w:spacing w:after="0" w:line="240" w:lineRule="auto"/>
              <w:ind w:left="-79" w:right="-79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 xml:space="preserve">Цель: </w:t>
            </w:r>
            <w:r w:rsidR="00DB675C" w:rsidRPr="00EE1D31">
              <w:rPr>
                <w:rFonts w:ascii="Times New Roman" w:hAnsi="Times New Roman" w:cs="Times New Roman"/>
                <w:sz w:val="20"/>
                <w:szCs w:val="20"/>
              </w:rPr>
              <w:t>Восстановление транспортно-эксплуатационных характеристик автомобильных дорог общего пользования местного значения</w:t>
            </w:r>
          </w:p>
        </w:tc>
      </w:tr>
      <w:tr w:rsidR="00EE1D31" w:rsidRPr="00EE1D31" w:rsidTr="00DB675C">
        <w:trPr>
          <w:trHeight w:val="437"/>
        </w:trPr>
        <w:tc>
          <w:tcPr>
            <w:tcW w:w="130" w:type="pct"/>
            <w:shd w:val="clear" w:color="auto" w:fill="auto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1030" w:type="pct"/>
            <w:shd w:val="clear" w:color="auto" w:fill="auto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Протяженность автомобильных дорог общего пользования местного значения, не отвечающих нормативным требованиям</w:t>
            </w:r>
          </w:p>
        </w:tc>
        <w:tc>
          <w:tcPr>
            <w:tcW w:w="240" w:type="pct"/>
            <w:shd w:val="clear" w:color="auto" w:fill="auto"/>
          </w:tcPr>
          <w:p w:rsidR="00DB675C" w:rsidRPr="00EE1D31" w:rsidRDefault="00DB675C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  <w:p w:rsidR="00DB675C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км</w:t>
            </w:r>
          </w:p>
        </w:tc>
        <w:tc>
          <w:tcPr>
            <w:tcW w:w="242" w:type="pct"/>
            <w:shd w:val="clear" w:color="auto" w:fill="auto"/>
          </w:tcPr>
          <w:p w:rsidR="00DB675C" w:rsidRPr="00EE1D31" w:rsidRDefault="00DB675C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  <w:p w:rsidR="00DB675C" w:rsidRPr="00EE1D31" w:rsidRDefault="00DB675C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32,9</w:t>
            </w:r>
          </w:p>
        </w:tc>
        <w:tc>
          <w:tcPr>
            <w:tcW w:w="241" w:type="pct"/>
            <w:shd w:val="clear" w:color="auto" w:fill="auto"/>
          </w:tcPr>
          <w:p w:rsidR="00DB675C" w:rsidRPr="00EE1D31" w:rsidRDefault="00DB675C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  <w:p w:rsidR="00DB675C" w:rsidRPr="00EE1D31" w:rsidRDefault="00DB675C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32,9</w:t>
            </w:r>
          </w:p>
        </w:tc>
        <w:tc>
          <w:tcPr>
            <w:tcW w:w="242" w:type="pct"/>
            <w:shd w:val="clear" w:color="auto" w:fill="auto"/>
          </w:tcPr>
          <w:p w:rsidR="00DB675C" w:rsidRPr="00EE1D31" w:rsidRDefault="00DB675C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  <w:p w:rsidR="00DB675C" w:rsidRPr="00EE1D31" w:rsidRDefault="00DB675C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32,9</w:t>
            </w:r>
          </w:p>
        </w:tc>
        <w:tc>
          <w:tcPr>
            <w:tcW w:w="241" w:type="pct"/>
            <w:shd w:val="clear" w:color="auto" w:fill="auto"/>
          </w:tcPr>
          <w:p w:rsidR="00DB675C" w:rsidRPr="00EE1D31" w:rsidRDefault="00DB675C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  <w:p w:rsidR="00DB675C" w:rsidRPr="00EE1D31" w:rsidRDefault="00DB675C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31,5</w:t>
            </w:r>
          </w:p>
        </w:tc>
        <w:tc>
          <w:tcPr>
            <w:tcW w:w="242" w:type="pct"/>
            <w:shd w:val="clear" w:color="auto" w:fill="auto"/>
          </w:tcPr>
          <w:p w:rsidR="00DB675C" w:rsidRPr="00EE1D31" w:rsidRDefault="00DB675C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  <w:p w:rsidR="00DB675C" w:rsidRPr="00EE1D31" w:rsidRDefault="00DB675C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31,5</w:t>
            </w:r>
          </w:p>
        </w:tc>
        <w:tc>
          <w:tcPr>
            <w:tcW w:w="242" w:type="pct"/>
            <w:shd w:val="clear" w:color="auto" w:fill="auto"/>
          </w:tcPr>
          <w:p w:rsidR="00DB675C" w:rsidRPr="00EE1D31" w:rsidRDefault="00DB675C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  <w:p w:rsidR="00DB675C" w:rsidRPr="00EE1D31" w:rsidRDefault="00DB675C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31,5</w:t>
            </w:r>
          </w:p>
        </w:tc>
        <w:tc>
          <w:tcPr>
            <w:tcW w:w="241" w:type="pct"/>
            <w:shd w:val="clear" w:color="auto" w:fill="auto"/>
          </w:tcPr>
          <w:p w:rsidR="00DB675C" w:rsidRPr="00EE1D31" w:rsidRDefault="00DB675C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  <w:p w:rsidR="00DB675C" w:rsidRPr="00EE1D31" w:rsidRDefault="00DB675C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31,5</w:t>
            </w:r>
          </w:p>
        </w:tc>
        <w:tc>
          <w:tcPr>
            <w:tcW w:w="290" w:type="pct"/>
            <w:shd w:val="clear" w:color="auto" w:fill="auto"/>
          </w:tcPr>
          <w:p w:rsidR="00DB675C" w:rsidRPr="00EE1D31" w:rsidRDefault="00DB675C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  <w:p w:rsidR="00DB675C" w:rsidRPr="00EE1D31" w:rsidRDefault="00DB675C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31,2</w:t>
            </w:r>
          </w:p>
        </w:tc>
        <w:tc>
          <w:tcPr>
            <w:tcW w:w="338" w:type="pct"/>
            <w:shd w:val="clear" w:color="auto" w:fill="auto"/>
          </w:tcPr>
          <w:p w:rsidR="00DB675C" w:rsidRPr="00EE1D31" w:rsidRDefault="00DB675C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  <w:p w:rsidR="00DB675C" w:rsidRPr="00EE1D31" w:rsidRDefault="00DB675C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31,0</w:t>
            </w:r>
          </w:p>
        </w:tc>
        <w:tc>
          <w:tcPr>
            <w:tcW w:w="312" w:type="pct"/>
            <w:shd w:val="clear" w:color="auto" w:fill="auto"/>
          </w:tcPr>
          <w:p w:rsidR="00DB675C" w:rsidRPr="00EE1D31" w:rsidRDefault="00DB675C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  <w:p w:rsidR="00DB675C" w:rsidRPr="00EE1D31" w:rsidRDefault="00DB675C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30,8</w:t>
            </w:r>
          </w:p>
        </w:tc>
        <w:tc>
          <w:tcPr>
            <w:tcW w:w="340" w:type="pct"/>
            <w:gridSpan w:val="3"/>
            <w:shd w:val="clear" w:color="auto" w:fill="auto"/>
          </w:tcPr>
          <w:p w:rsidR="00DB675C" w:rsidRPr="00EE1D31" w:rsidRDefault="00DB675C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  <w:p w:rsidR="00DB675C" w:rsidRPr="00EE1D31" w:rsidRDefault="00C837D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30,6</w:t>
            </w:r>
          </w:p>
        </w:tc>
        <w:tc>
          <w:tcPr>
            <w:tcW w:w="339" w:type="pct"/>
            <w:gridSpan w:val="3"/>
            <w:shd w:val="clear" w:color="auto" w:fill="auto"/>
          </w:tcPr>
          <w:p w:rsidR="00DB675C" w:rsidRPr="00EE1D31" w:rsidRDefault="00DB675C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  <w:p w:rsidR="00DB675C" w:rsidRPr="00EE1D31" w:rsidRDefault="00C837D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30,4</w:t>
            </w:r>
          </w:p>
        </w:tc>
        <w:tc>
          <w:tcPr>
            <w:tcW w:w="290" w:type="pct"/>
            <w:gridSpan w:val="3"/>
          </w:tcPr>
          <w:p w:rsidR="00DB675C" w:rsidRPr="00EE1D31" w:rsidRDefault="00DB675C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</w:p>
          <w:p w:rsidR="00DB675C" w:rsidRPr="00EE1D31" w:rsidRDefault="00C837D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30,2</w:t>
            </w:r>
          </w:p>
        </w:tc>
      </w:tr>
      <w:tr w:rsidR="00EE1D31" w:rsidRPr="00EE1D31" w:rsidTr="00DB675C">
        <w:trPr>
          <w:trHeight w:val="437"/>
        </w:trPr>
        <w:tc>
          <w:tcPr>
            <w:tcW w:w="130" w:type="pct"/>
            <w:shd w:val="clear" w:color="auto" w:fill="auto"/>
          </w:tcPr>
          <w:p w:rsidR="00DB675C" w:rsidRPr="00EE1D31" w:rsidRDefault="00C837D4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3.2</w:t>
            </w:r>
          </w:p>
        </w:tc>
        <w:tc>
          <w:tcPr>
            <w:tcW w:w="1030" w:type="pct"/>
            <w:shd w:val="clear" w:color="auto" w:fill="auto"/>
          </w:tcPr>
          <w:p w:rsidR="00DB675C" w:rsidRPr="00EE1D31" w:rsidRDefault="00C837D4" w:rsidP="00DB675C">
            <w:pPr>
              <w:spacing w:after="0" w:line="240" w:lineRule="auto"/>
              <w:ind w:left="-79" w:right="-79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="00DB675C" w:rsidRPr="00EE1D31">
              <w:rPr>
                <w:rFonts w:ascii="Times New Roman" w:hAnsi="Times New Roman" w:cs="Times New Roman"/>
                <w:sz w:val="20"/>
                <w:szCs w:val="20"/>
              </w:rPr>
              <w:t>дельный вес в общей протяженности сети автомобильных дорог общего пользования местного значения, не отвечающих нормативным требованиям</w:t>
            </w:r>
          </w:p>
        </w:tc>
        <w:tc>
          <w:tcPr>
            <w:tcW w:w="240" w:type="pct"/>
            <w:shd w:val="clear" w:color="auto" w:fill="auto"/>
          </w:tcPr>
          <w:p w:rsidR="00DB675C" w:rsidRPr="00EE1D31" w:rsidRDefault="00C837D4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242" w:type="pct"/>
            <w:shd w:val="clear" w:color="auto" w:fill="auto"/>
          </w:tcPr>
          <w:p w:rsidR="00DB675C" w:rsidRPr="00EE1D31" w:rsidRDefault="00C837D4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41" w:type="pct"/>
            <w:shd w:val="clear" w:color="auto" w:fill="auto"/>
          </w:tcPr>
          <w:p w:rsidR="00DB675C" w:rsidRPr="00EE1D31" w:rsidRDefault="00C837D4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42" w:type="pct"/>
            <w:shd w:val="clear" w:color="auto" w:fill="auto"/>
          </w:tcPr>
          <w:p w:rsidR="00DB675C" w:rsidRPr="00EE1D31" w:rsidRDefault="00C837D4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41" w:type="pct"/>
            <w:shd w:val="clear" w:color="auto" w:fill="auto"/>
          </w:tcPr>
          <w:p w:rsidR="00DB675C" w:rsidRPr="00EE1D31" w:rsidRDefault="00C837D4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95,7</w:t>
            </w:r>
          </w:p>
        </w:tc>
        <w:tc>
          <w:tcPr>
            <w:tcW w:w="242" w:type="pct"/>
            <w:shd w:val="clear" w:color="auto" w:fill="auto"/>
          </w:tcPr>
          <w:p w:rsidR="00DB675C" w:rsidRPr="00EE1D31" w:rsidRDefault="00C837D4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95,7</w:t>
            </w:r>
          </w:p>
        </w:tc>
        <w:tc>
          <w:tcPr>
            <w:tcW w:w="242" w:type="pct"/>
            <w:shd w:val="clear" w:color="auto" w:fill="auto"/>
          </w:tcPr>
          <w:p w:rsidR="00DB675C" w:rsidRPr="00EE1D31" w:rsidRDefault="00C837D4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95,7</w:t>
            </w:r>
          </w:p>
        </w:tc>
        <w:tc>
          <w:tcPr>
            <w:tcW w:w="241" w:type="pct"/>
            <w:shd w:val="clear" w:color="auto" w:fill="auto"/>
          </w:tcPr>
          <w:p w:rsidR="00DB675C" w:rsidRPr="00EE1D31" w:rsidRDefault="00C837D4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95,7</w:t>
            </w:r>
          </w:p>
        </w:tc>
        <w:tc>
          <w:tcPr>
            <w:tcW w:w="290" w:type="pct"/>
            <w:shd w:val="clear" w:color="auto" w:fill="auto"/>
          </w:tcPr>
          <w:p w:rsidR="00DB675C" w:rsidRPr="00EE1D31" w:rsidRDefault="00C837D4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94,8</w:t>
            </w:r>
          </w:p>
        </w:tc>
        <w:tc>
          <w:tcPr>
            <w:tcW w:w="338" w:type="pct"/>
            <w:shd w:val="clear" w:color="auto" w:fill="auto"/>
          </w:tcPr>
          <w:p w:rsidR="00DB675C" w:rsidRPr="00EE1D31" w:rsidRDefault="00C837D4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94,2</w:t>
            </w:r>
          </w:p>
        </w:tc>
        <w:tc>
          <w:tcPr>
            <w:tcW w:w="312" w:type="pct"/>
            <w:shd w:val="clear" w:color="auto" w:fill="auto"/>
          </w:tcPr>
          <w:p w:rsidR="00DB675C" w:rsidRPr="00EE1D31" w:rsidRDefault="00C837D4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93,6</w:t>
            </w:r>
          </w:p>
        </w:tc>
        <w:tc>
          <w:tcPr>
            <w:tcW w:w="340" w:type="pct"/>
            <w:gridSpan w:val="3"/>
            <w:shd w:val="clear" w:color="auto" w:fill="auto"/>
          </w:tcPr>
          <w:p w:rsidR="00DB675C" w:rsidRPr="00EE1D31" w:rsidRDefault="00C837D4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93,0</w:t>
            </w:r>
          </w:p>
        </w:tc>
        <w:tc>
          <w:tcPr>
            <w:tcW w:w="339" w:type="pct"/>
            <w:gridSpan w:val="3"/>
            <w:shd w:val="clear" w:color="auto" w:fill="auto"/>
          </w:tcPr>
          <w:p w:rsidR="00DB675C" w:rsidRPr="00EE1D31" w:rsidRDefault="00C837D4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92,4</w:t>
            </w:r>
          </w:p>
        </w:tc>
        <w:tc>
          <w:tcPr>
            <w:tcW w:w="290" w:type="pct"/>
            <w:gridSpan w:val="3"/>
          </w:tcPr>
          <w:p w:rsidR="00DB675C" w:rsidRPr="00EE1D31" w:rsidRDefault="00C837D4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91,8</w:t>
            </w:r>
          </w:p>
        </w:tc>
      </w:tr>
      <w:tr w:rsidR="00EE1D31" w:rsidRPr="00EE1D31" w:rsidTr="00697F69">
        <w:trPr>
          <w:trHeight w:val="322"/>
        </w:trPr>
        <w:tc>
          <w:tcPr>
            <w:tcW w:w="130" w:type="pct"/>
            <w:shd w:val="clear" w:color="auto" w:fill="auto"/>
          </w:tcPr>
          <w:p w:rsidR="00DB675C" w:rsidRPr="00EE1D31" w:rsidRDefault="00C837D4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4870" w:type="pct"/>
            <w:gridSpan w:val="21"/>
            <w:shd w:val="clear" w:color="auto" w:fill="auto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 xml:space="preserve">Цель: </w:t>
            </w:r>
            <w:r w:rsidR="00C837D4" w:rsidRPr="00EE1D31">
              <w:rPr>
                <w:rFonts w:ascii="Times New Roman" w:hAnsi="Times New Roman" w:cs="Times New Roman"/>
                <w:sz w:val="20"/>
                <w:szCs w:val="20"/>
              </w:rPr>
              <w:t>Безопасность дорожного движения на территории городского округа поселок Кедровый Красноярского края</w:t>
            </w:r>
          </w:p>
        </w:tc>
      </w:tr>
      <w:tr w:rsidR="00EE1D31" w:rsidRPr="00EE1D31" w:rsidTr="00DC0637">
        <w:trPr>
          <w:trHeight w:val="322"/>
        </w:trPr>
        <w:tc>
          <w:tcPr>
            <w:tcW w:w="130" w:type="pct"/>
            <w:shd w:val="clear" w:color="auto" w:fill="auto"/>
          </w:tcPr>
          <w:p w:rsidR="00DB675C" w:rsidRPr="00EE1D31" w:rsidRDefault="00C837D4" w:rsidP="00C837D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4</w:t>
            </w:r>
            <w:r w:rsidR="00DB675C"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.1</w:t>
            </w:r>
          </w:p>
        </w:tc>
        <w:tc>
          <w:tcPr>
            <w:tcW w:w="1030" w:type="pct"/>
            <w:shd w:val="clear" w:color="auto" w:fill="auto"/>
          </w:tcPr>
          <w:p w:rsidR="00DB675C" w:rsidRPr="00EE1D31" w:rsidRDefault="00C837D4" w:rsidP="00C837D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Доля образовательных организаций вблизи, которых обеспечена безопасность дорожного движения</w:t>
            </w:r>
          </w:p>
        </w:tc>
        <w:tc>
          <w:tcPr>
            <w:tcW w:w="240" w:type="pct"/>
            <w:shd w:val="clear" w:color="auto" w:fill="auto"/>
          </w:tcPr>
          <w:p w:rsidR="00DB675C" w:rsidRPr="00EE1D31" w:rsidRDefault="00C837D4" w:rsidP="00C837D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242" w:type="pct"/>
            <w:shd w:val="clear" w:color="auto" w:fill="auto"/>
          </w:tcPr>
          <w:p w:rsidR="00DB675C" w:rsidRPr="00EE1D31" w:rsidRDefault="00DA05CB" w:rsidP="00C837D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241" w:type="pct"/>
            <w:shd w:val="clear" w:color="auto" w:fill="auto"/>
          </w:tcPr>
          <w:p w:rsidR="00DB675C" w:rsidRPr="00EE1D31" w:rsidRDefault="00DA05CB" w:rsidP="00C837D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25,</w:t>
            </w:r>
          </w:p>
        </w:tc>
        <w:tc>
          <w:tcPr>
            <w:tcW w:w="242" w:type="pct"/>
            <w:shd w:val="clear" w:color="auto" w:fill="auto"/>
          </w:tcPr>
          <w:p w:rsidR="00DB675C" w:rsidRPr="00EE1D31" w:rsidRDefault="00DA05CB" w:rsidP="00C837D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25,0</w:t>
            </w:r>
          </w:p>
        </w:tc>
        <w:tc>
          <w:tcPr>
            <w:tcW w:w="241" w:type="pct"/>
            <w:shd w:val="clear" w:color="auto" w:fill="auto"/>
          </w:tcPr>
          <w:p w:rsidR="00DB675C" w:rsidRPr="00EE1D31" w:rsidRDefault="00DA05CB" w:rsidP="00C837D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62,5</w:t>
            </w:r>
          </w:p>
        </w:tc>
        <w:tc>
          <w:tcPr>
            <w:tcW w:w="242" w:type="pct"/>
            <w:shd w:val="clear" w:color="auto" w:fill="auto"/>
          </w:tcPr>
          <w:p w:rsidR="00DB675C" w:rsidRPr="00EE1D31" w:rsidRDefault="00DA05CB" w:rsidP="00C837D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75,0</w:t>
            </w:r>
          </w:p>
        </w:tc>
        <w:tc>
          <w:tcPr>
            <w:tcW w:w="242" w:type="pct"/>
            <w:shd w:val="clear" w:color="auto" w:fill="auto"/>
          </w:tcPr>
          <w:p w:rsidR="00DB675C" w:rsidRPr="00EE1D31" w:rsidRDefault="00DA05CB" w:rsidP="00C837D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75,0</w:t>
            </w:r>
          </w:p>
        </w:tc>
        <w:tc>
          <w:tcPr>
            <w:tcW w:w="241" w:type="pct"/>
            <w:shd w:val="clear" w:color="auto" w:fill="auto"/>
          </w:tcPr>
          <w:p w:rsidR="00DB675C" w:rsidRPr="00EE1D31" w:rsidRDefault="00DA05CB" w:rsidP="00C837D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75,0</w:t>
            </w:r>
          </w:p>
        </w:tc>
        <w:tc>
          <w:tcPr>
            <w:tcW w:w="290" w:type="pct"/>
            <w:shd w:val="clear" w:color="auto" w:fill="auto"/>
          </w:tcPr>
          <w:p w:rsidR="00DB675C" w:rsidRPr="00EE1D31" w:rsidRDefault="00DA05CB" w:rsidP="00C837D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38" w:type="pct"/>
            <w:shd w:val="clear" w:color="auto" w:fill="auto"/>
          </w:tcPr>
          <w:p w:rsidR="00DB675C" w:rsidRPr="00EE1D31" w:rsidRDefault="00DA05CB" w:rsidP="00C837D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12" w:type="pct"/>
            <w:shd w:val="clear" w:color="auto" w:fill="auto"/>
          </w:tcPr>
          <w:p w:rsidR="00DB675C" w:rsidRPr="00EE1D31" w:rsidRDefault="00DA05CB" w:rsidP="00C837D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40" w:type="pct"/>
            <w:gridSpan w:val="3"/>
            <w:shd w:val="clear" w:color="auto" w:fill="auto"/>
          </w:tcPr>
          <w:p w:rsidR="00DB675C" w:rsidRPr="00EE1D31" w:rsidRDefault="00DA05CB" w:rsidP="00C837D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339" w:type="pct"/>
            <w:gridSpan w:val="3"/>
            <w:shd w:val="clear" w:color="auto" w:fill="auto"/>
          </w:tcPr>
          <w:p w:rsidR="00DB675C" w:rsidRPr="00EE1D31" w:rsidRDefault="00DA05CB" w:rsidP="00C837D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290" w:type="pct"/>
            <w:gridSpan w:val="3"/>
          </w:tcPr>
          <w:p w:rsidR="00DB675C" w:rsidRPr="00EE1D31" w:rsidRDefault="00DA05CB" w:rsidP="00C837D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100</w:t>
            </w:r>
          </w:p>
        </w:tc>
      </w:tr>
      <w:tr w:rsidR="00EE1D31" w:rsidRPr="00EE1D31" w:rsidTr="00DC0637">
        <w:trPr>
          <w:trHeight w:val="322"/>
        </w:trPr>
        <w:tc>
          <w:tcPr>
            <w:tcW w:w="130" w:type="pct"/>
            <w:shd w:val="clear" w:color="auto" w:fill="auto"/>
          </w:tcPr>
          <w:p w:rsidR="00DA05CB" w:rsidRPr="00EE1D31" w:rsidRDefault="00DA05CB" w:rsidP="00C837D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4.2</w:t>
            </w:r>
          </w:p>
        </w:tc>
        <w:tc>
          <w:tcPr>
            <w:tcW w:w="1030" w:type="pct"/>
            <w:shd w:val="clear" w:color="auto" w:fill="auto"/>
          </w:tcPr>
          <w:p w:rsidR="00DA05CB" w:rsidRPr="00EE1D31" w:rsidRDefault="00DA05CB" w:rsidP="00C837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Обновление дорожно-знаковой информации, нанесение разметки на пешеходных переходах, обновление ИДН</w:t>
            </w:r>
          </w:p>
        </w:tc>
        <w:tc>
          <w:tcPr>
            <w:tcW w:w="240" w:type="pct"/>
            <w:shd w:val="clear" w:color="auto" w:fill="auto"/>
          </w:tcPr>
          <w:p w:rsidR="00DA05CB" w:rsidRPr="00EE1D31" w:rsidRDefault="006D3E94" w:rsidP="00C837D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242" w:type="pct"/>
            <w:shd w:val="clear" w:color="auto" w:fill="auto"/>
          </w:tcPr>
          <w:p w:rsidR="00DA05CB" w:rsidRPr="00EE1D31" w:rsidRDefault="00DA05CB" w:rsidP="00C837D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1" w:type="pct"/>
            <w:shd w:val="clear" w:color="auto" w:fill="auto"/>
          </w:tcPr>
          <w:p w:rsidR="00DA05CB" w:rsidRPr="00EE1D31" w:rsidRDefault="00DA05CB" w:rsidP="00C837D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DA05CB" w:rsidRPr="00EE1D31" w:rsidRDefault="00DA05CB" w:rsidP="00C837D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1" w:type="pct"/>
            <w:shd w:val="clear" w:color="auto" w:fill="auto"/>
          </w:tcPr>
          <w:p w:rsidR="00DA05CB" w:rsidRPr="00EE1D31" w:rsidRDefault="00DA05CB" w:rsidP="00C837D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42" w:type="pct"/>
            <w:shd w:val="clear" w:color="auto" w:fill="auto"/>
          </w:tcPr>
          <w:p w:rsidR="00DA05CB" w:rsidRPr="00EE1D31" w:rsidRDefault="00DA05CB" w:rsidP="00C837D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242" w:type="pct"/>
            <w:shd w:val="clear" w:color="auto" w:fill="auto"/>
          </w:tcPr>
          <w:p w:rsidR="00DA05CB" w:rsidRPr="00EE1D31" w:rsidRDefault="00DA05CB" w:rsidP="00C837D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241" w:type="pct"/>
            <w:shd w:val="clear" w:color="auto" w:fill="auto"/>
          </w:tcPr>
          <w:p w:rsidR="00DA05CB" w:rsidRPr="00EE1D31" w:rsidRDefault="00DA05CB" w:rsidP="00C837D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290" w:type="pct"/>
            <w:shd w:val="clear" w:color="auto" w:fill="auto"/>
          </w:tcPr>
          <w:p w:rsidR="00DA05CB" w:rsidRPr="00EE1D31" w:rsidRDefault="00DA05CB" w:rsidP="00C837D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338" w:type="pct"/>
            <w:shd w:val="clear" w:color="auto" w:fill="auto"/>
          </w:tcPr>
          <w:p w:rsidR="00DA05CB" w:rsidRPr="00EE1D31" w:rsidRDefault="00DA05CB" w:rsidP="00C837D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312" w:type="pct"/>
            <w:shd w:val="clear" w:color="auto" w:fill="auto"/>
          </w:tcPr>
          <w:p w:rsidR="00DA05CB" w:rsidRPr="00EE1D31" w:rsidRDefault="00DA05CB" w:rsidP="00C837D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340" w:type="pct"/>
            <w:gridSpan w:val="3"/>
            <w:shd w:val="clear" w:color="auto" w:fill="auto"/>
          </w:tcPr>
          <w:p w:rsidR="00DA05CB" w:rsidRPr="00EE1D31" w:rsidRDefault="00DA05CB" w:rsidP="00C837D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339" w:type="pct"/>
            <w:gridSpan w:val="3"/>
            <w:shd w:val="clear" w:color="auto" w:fill="auto"/>
          </w:tcPr>
          <w:p w:rsidR="00DA05CB" w:rsidRPr="00EE1D31" w:rsidRDefault="00DA05CB" w:rsidP="00C837D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290" w:type="pct"/>
            <w:gridSpan w:val="3"/>
          </w:tcPr>
          <w:p w:rsidR="00DA05CB" w:rsidRPr="00EE1D31" w:rsidRDefault="00DA05CB" w:rsidP="00C837D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35</w:t>
            </w:r>
          </w:p>
        </w:tc>
      </w:tr>
      <w:tr w:rsidR="00EE1D31" w:rsidRPr="00EE1D31" w:rsidTr="00221AD2">
        <w:trPr>
          <w:trHeight w:val="322"/>
        </w:trPr>
        <w:tc>
          <w:tcPr>
            <w:tcW w:w="130" w:type="pct"/>
            <w:shd w:val="clear" w:color="auto" w:fill="auto"/>
          </w:tcPr>
          <w:p w:rsidR="00DB675C" w:rsidRPr="00EE1D31" w:rsidRDefault="005C6030" w:rsidP="00C837D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870" w:type="pct"/>
            <w:gridSpan w:val="21"/>
            <w:shd w:val="clear" w:color="auto" w:fill="auto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 xml:space="preserve">Цель: </w:t>
            </w:r>
            <w:r w:rsidR="005C6030" w:rsidRPr="00EE1D31">
              <w:rPr>
                <w:rFonts w:ascii="Times New Roman" w:hAnsi="Times New Roman" w:cs="Times New Roman"/>
                <w:sz w:val="20"/>
                <w:szCs w:val="20"/>
              </w:rPr>
              <w:t>Развитие эффективной системы управления энергосбережением и повышением энергетической эффективности</w:t>
            </w:r>
          </w:p>
        </w:tc>
      </w:tr>
      <w:tr w:rsidR="00EE1D31" w:rsidRPr="00EE1D31" w:rsidTr="00DC0637">
        <w:trPr>
          <w:trHeight w:val="322"/>
        </w:trPr>
        <w:tc>
          <w:tcPr>
            <w:tcW w:w="130" w:type="pct"/>
            <w:shd w:val="clear" w:color="auto" w:fill="auto"/>
          </w:tcPr>
          <w:p w:rsidR="00DB675C" w:rsidRPr="00EE1D31" w:rsidRDefault="005C6030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5</w:t>
            </w:r>
            <w:r w:rsidR="00DB675C"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.1</w:t>
            </w:r>
          </w:p>
        </w:tc>
        <w:tc>
          <w:tcPr>
            <w:tcW w:w="1030" w:type="pct"/>
            <w:shd w:val="clear" w:color="auto" w:fill="auto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Доля бесперебойной работы уличного освещения</w:t>
            </w:r>
          </w:p>
        </w:tc>
        <w:tc>
          <w:tcPr>
            <w:tcW w:w="240" w:type="pct"/>
            <w:shd w:val="clear" w:color="auto" w:fill="auto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 xml:space="preserve"> %</w:t>
            </w:r>
          </w:p>
        </w:tc>
        <w:tc>
          <w:tcPr>
            <w:tcW w:w="242" w:type="pct"/>
            <w:shd w:val="clear" w:color="auto" w:fill="auto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241" w:type="pct"/>
            <w:shd w:val="clear" w:color="auto" w:fill="auto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242" w:type="pct"/>
            <w:shd w:val="clear" w:color="auto" w:fill="auto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241" w:type="pct"/>
            <w:shd w:val="clear" w:color="auto" w:fill="auto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242" w:type="pct"/>
            <w:shd w:val="clear" w:color="auto" w:fill="auto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242" w:type="pct"/>
            <w:shd w:val="clear" w:color="auto" w:fill="auto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241" w:type="pct"/>
            <w:shd w:val="clear" w:color="auto" w:fill="auto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290" w:type="pct"/>
            <w:shd w:val="clear" w:color="auto" w:fill="auto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338" w:type="pct"/>
            <w:shd w:val="clear" w:color="auto" w:fill="auto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90</w:t>
            </w:r>
          </w:p>
        </w:tc>
        <w:tc>
          <w:tcPr>
            <w:tcW w:w="321" w:type="pct"/>
            <w:gridSpan w:val="2"/>
          </w:tcPr>
          <w:p w:rsidR="00DB675C" w:rsidRPr="00EE1D31" w:rsidRDefault="00DB675C" w:rsidP="00DB675C">
            <w:pPr>
              <w:spacing w:after="0" w:line="240" w:lineRule="auto"/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91</w:t>
            </w:r>
          </w:p>
        </w:tc>
        <w:tc>
          <w:tcPr>
            <w:tcW w:w="363" w:type="pct"/>
            <w:gridSpan w:val="3"/>
          </w:tcPr>
          <w:p w:rsidR="00DB675C" w:rsidRPr="00EE1D31" w:rsidRDefault="00DB675C" w:rsidP="00DB675C">
            <w:pPr>
              <w:spacing w:after="0" w:line="240" w:lineRule="auto"/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329" w:type="pct"/>
            <w:gridSpan w:val="3"/>
          </w:tcPr>
          <w:p w:rsidR="00DB675C" w:rsidRPr="00EE1D31" w:rsidRDefault="00DB675C" w:rsidP="00DB675C">
            <w:pPr>
              <w:spacing w:after="0" w:line="240" w:lineRule="auto"/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92</w:t>
            </w:r>
          </w:p>
        </w:tc>
        <w:tc>
          <w:tcPr>
            <w:tcW w:w="268" w:type="pct"/>
            <w:gridSpan w:val="2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92</w:t>
            </w:r>
          </w:p>
        </w:tc>
      </w:tr>
      <w:tr w:rsidR="00EE1D31" w:rsidRPr="00EE1D31" w:rsidTr="00782539">
        <w:trPr>
          <w:trHeight w:val="322"/>
        </w:trPr>
        <w:tc>
          <w:tcPr>
            <w:tcW w:w="130" w:type="pct"/>
            <w:shd w:val="clear" w:color="auto" w:fill="auto"/>
          </w:tcPr>
          <w:p w:rsidR="00DB675C" w:rsidRPr="00EE1D31" w:rsidRDefault="005C6030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4870" w:type="pct"/>
            <w:gridSpan w:val="21"/>
            <w:shd w:val="clear" w:color="auto" w:fill="auto"/>
          </w:tcPr>
          <w:p w:rsidR="00DB675C" w:rsidRPr="00EE1D31" w:rsidRDefault="00DB675C" w:rsidP="00DB675C">
            <w:pPr>
              <w:spacing w:after="0" w:line="240" w:lineRule="auto"/>
              <w:ind w:left="-79" w:right="-79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Цель: Создание благоприятных условий для развития малого и среднего предпринимательства и повышение его роли в решении  социальных задач и экономических задач муниципального образования</w:t>
            </w:r>
          </w:p>
        </w:tc>
      </w:tr>
      <w:tr w:rsidR="00EE1D31" w:rsidRPr="00EE1D31" w:rsidTr="00B9342E">
        <w:trPr>
          <w:trHeight w:val="322"/>
        </w:trPr>
        <w:tc>
          <w:tcPr>
            <w:tcW w:w="130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6.1</w:t>
            </w:r>
          </w:p>
        </w:tc>
        <w:tc>
          <w:tcPr>
            <w:tcW w:w="1030" w:type="pct"/>
            <w:shd w:val="clear" w:color="auto" w:fill="auto"/>
            <w:vAlign w:val="bottom"/>
          </w:tcPr>
          <w:p w:rsidR="006D3E94" w:rsidRPr="00EE1D31" w:rsidRDefault="006D3E94" w:rsidP="006D3E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Количество новых рабочих мест в субъектах малого предпринимательства</w:t>
            </w:r>
          </w:p>
        </w:tc>
        <w:tc>
          <w:tcPr>
            <w:tcW w:w="240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1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1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" w:type="pct"/>
            <w:shd w:val="clear" w:color="auto" w:fill="auto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0" w:type="pct"/>
            <w:shd w:val="clear" w:color="auto" w:fill="auto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38" w:type="pct"/>
            <w:shd w:val="clear" w:color="auto" w:fill="auto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" w:type="pct"/>
            <w:gridSpan w:val="3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3" w:type="pct"/>
            <w:gridSpan w:val="3"/>
          </w:tcPr>
          <w:p w:rsidR="006D3E94" w:rsidRPr="00EE1D31" w:rsidRDefault="006D3E94" w:rsidP="006D3E94">
            <w:pPr>
              <w:spacing w:after="0" w:line="240" w:lineRule="auto"/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07" w:type="pct"/>
            <w:gridSpan w:val="3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1" w:type="pct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2</w:t>
            </w:r>
          </w:p>
        </w:tc>
      </w:tr>
      <w:tr w:rsidR="00EE1D31" w:rsidRPr="00EE1D31" w:rsidTr="00DB675C">
        <w:trPr>
          <w:trHeight w:val="322"/>
        </w:trPr>
        <w:tc>
          <w:tcPr>
            <w:tcW w:w="130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6.2</w:t>
            </w:r>
          </w:p>
        </w:tc>
        <w:tc>
          <w:tcPr>
            <w:tcW w:w="1030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Число субъектов малого предпринимательства</w:t>
            </w:r>
          </w:p>
        </w:tc>
        <w:tc>
          <w:tcPr>
            <w:tcW w:w="240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1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1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241" w:type="pct"/>
            <w:shd w:val="clear" w:color="auto" w:fill="auto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290" w:type="pct"/>
            <w:shd w:val="clear" w:color="auto" w:fill="auto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338" w:type="pct"/>
            <w:shd w:val="clear" w:color="auto" w:fill="auto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40" w:type="pct"/>
            <w:gridSpan w:val="3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373" w:type="pct"/>
            <w:gridSpan w:val="3"/>
          </w:tcPr>
          <w:p w:rsidR="006D3E94" w:rsidRPr="00EE1D31" w:rsidRDefault="006D3E94" w:rsidP="006D3E94">
            <w:pPr>
              <w:spacing w:after="0" w:line="240" w:lineRule="auto"/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307" w:type="pct"/>
            <w:gridSpan w:val="3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261" w:type="pct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25</w:t>
            </w:r>
          </w:p>
        </w:tc>
      </w:tr>
      <w:tr w:rsidR="00EE1D31" w:rsidRPr="00EE1D31" w:rsidTr="00DB675C">
        <w:trPr>
          <w:trHeight w:val="322"/>
        </w:trPr>
        <w:tc>
          <w:tcPr>
            <w:tcW w:w="130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6.3</w:t>
            </w:r>
          </w:p>
        </w:tc>
        <w:tc>
          <w:tcPr>
            <w:tcW w:w="1030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Организация «круглых столов»,  для субъектов малого и среднего предпринимательства</w:t>
            </w:r>
          </w:p>
        </w:tc>
        <w:tc>
          <w:tcPr>
            <w:tcW w:w="240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ед</w:t>
            </w:r>
            <w:proofErr w:type="spellEnd"/>
            <w:proofErr w:type="gramEnd"/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1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1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41" w:type="pct"/>
            <w:shd w:val="clear" w:color="auto" w:fill="auto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0" w:type="pct"/>
            <w:shd w:val="clear" w:color="auto" w:fill="auto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38" w:type="pct"/>
            <w:shd w:val="clear" w:color="auto" w:fill="auto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40" w:type="pct"/>
            <w:gridSpan w:val="3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73" w:type="pct"/>
            <w:gridSpan w:val="3"/>
          </w:tcPr>
          <w:p w:rsidR="006D3E94" w:rsidRPr="00EE1D31" w:rsidRDefault="006D3E94" w:rsidP="006D3E94">
            <w:pPr>
              <w:spacing w:after="0" w:line="240" w:lineRule="auto"/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07" w:type="pct"/>
            <w:gridSpan w:val="3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261" w:type="pct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4</w:t>
            </w:r>
          </w:p>
        </w:tc>
      </w:tr>
      <w:tr w:rsidR="00EE1D31" w:rsidRPr="00EE1D31" w:rsidTr="00DB675C">
        <w:trPr>
          <w:trHeight w:val="322"/>
        </w:trPr>
        <w:tc>
          <w:tcPr>
            <w:tcW w:w="130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6.4</w:t>
            </w:r>
          </w:p>
        </w:tc>
        <w:tc>
          <w:tcPr>
            <w:tcW w:w="1030" w:type="pct"/>
            <w:shd w:val="clear" w:color="auto" w:fill="auto"/>
          </w:tcPr>
          <w:p w:rsidR="006D3E94" w:rsidRPr="00EE1D31" w:rsidRDefault="006D3E94" w:rsidP="00CF0AC8">
            <w:pPr>
              <w:spacing w:after="0" w:line="240" w:lineRule="auto"/>
              <w:ind w:left="-79" w:right="-79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 xml:space="preserve">Увеличение доли </w:t>
            </w:r>
            <w:proofErr w:type="gramStart"/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занятых</w:t>
            </w:r>
            <w:proofErr w:type="gramEnd"/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 xml:space="preserve"> в сфере малого предпринимательства</w:t>
            </w:r>
          </w:p>
        </w:tc>
        <w:tc>
          <w:tcPr>
            <w:tcW w:w="240" w:type="pct"/>
            <w:shd w:val="clear" w:color="auto" w:fill="auto"/>
          </w:tcPr>
          <w:p w:rsidR="006D3E94" w:rsidRPr="00EE1D31" w:rsidRDefault="006D3E94" w:rsidP="00CF0AC8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1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1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0,4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0,5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0,6</w:t>
            </w:r>
          </w:p>
        </w:tc>
        <w:tc>
          <w:tcPr>
            <w:tcW w:w="241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0,6</w:t>
            </w:r>
          </w:p>
        </w:tc>
        <w:tc>
          <w:tcPr>
            <w:tcW w:w="290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0,6</w:t>
            </w:r>
          </w:p>
        </w:tc>
        <w:tc>
          <w:tcPr>
            <w:tcW w:w="338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0,6</w:t>
            </w:r>
          </w:p>
        </w:tc>
        <w:tc>
          <w:tcPr>
            <w:tcW w:w="340" w:type="pct"/>
            <w:gridSpan w:val="3"/>
          </w:tcPr>
          <w:p w:rsidR="006D3E94" w:rsidRPr="00EE1D31" w:rsidRDefault="006D3E94" w:rsidP="006D3E94">
            <w:pPr>
              <w:spacing w:after="0" w:line="240" w:lineRule="auto"/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0,6</w:t>
            </w:r>
          </w:p>
        </w:tc>
        <w:tc>
          <w:tcPr>
            <w:tcW w:w="373" w:type="pct"/>
            <w:gridSpan w:val="3"/>
          </w:tcPr>
          <w:p w:rsidR="006D3E94" w:rsidRPr="00EE1D31" w:rsidRDefault="006D3E94" w:rsidP="006D3E94">
            <w:pPr>
              <w:spacing w:after="0" w:line="240" w:lineRule="auto"/>
              <w:ind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0,6</w:t>
            </w:r>
          </w:p>
        </w:tc>
        <w:tc>
          <w:tcPr>
            <w:tcW w:w="307" w:type="pct"/>
            <w:gridSpan w:val="3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0,6</w:t>
            </w:r>
          </w:p>
        </w:tc>
        <w:tc>
          <w:tcPr>
            <w:tcW w:w="261" w:type="pct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0,6</w:t>
            </w:r>
          </w:p>
        </w:tc>
      </w:tr>
      <w:tr w:rsidR="00EE1D31" w:rsidRPr="00EE1D31" w:rsidTr="005C6030">
        <w:trPr>
          <w:trHeight w:val="322"/>
        </w:trPr>
        <w:tc>
          <w:tcPr>
            <w:tcW w:w="130" w:type="pct"/>
            <w:shd w:val="clear" w:color="auto" w:fill="auto"/>
          </w:tcPr>
          <w:p w:rsidR="006D3E94" w:rsidRPr="00EE1D31" w:rsidRDefault="006D3E94" w:rsidP="00DB675C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4870" w:type="pct"/>
            <w:gridSpan w:val="21"/>
            <w:shd w:val="clear" w:color="auto" w:fill="auto"/>
          </w:tcPr>
          <w:p w:rsidR="006D3E94" w:rsidRPr="00EE1D31" w:rsidRDefault="006D3E94" w:rsidP="005C6030">
            <w:pPr>
              <w:spacing w:after="0" w:line="240" w:lineRule="auto"/>
              <w:ind w:left="-79" w:right="-79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 xml:space="preserve">Цель: </w:t>
            </w:r>
            <w:proofErr w:type="gramStart"/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Вовлечение граждан, социально ориентированных некоммерческих организаций (СО НКО) и территориального общественного самоуправления (ТОС) в решение задач социального развития муниципального образования поселка Кедровый Красноярского края через активизацию механизмов гражданского участия, благотворительности и добровольчества (</w:t>
            </w:r>
            <w:proofErr w:type="spellStart"/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волонтерства</w:t>
            </w:r>
            <w:proofErr w:type="spellEnd"/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), поддержку гражданских инициатив, развитие сектора СО НКО и ТОС муниципального образования поселка Кедровый Красноярского края, обеспечение максимально эффективного его использования</w:t>
            </w:r>
            <w:proofErr w:type="gramEnd"/>
          </w:p>
        </w:tc>
      </w:tr>
      <w:tr w:rsidR="00EE1D31" w:rsidRPr="00EE1D31" w:rsidTr="00285549">
        <w:trPr>
          <w:trHeight w:val="322"/>
        </w:trPr>
        <w:tc>
          <w:tcPr>
            <w:tcW w:w="130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7.1</w:t>
            </w:r>
          </w:p>
        </w:tc>
        <w:tc>
          <w:tcPr>
            <w:tcW w:w="1030" w:type="pct"/>
            <w:shd w:val="clear" w:color="auto" w:fill="auto"/>
            <w:vAlign w:val="bottom"/>
          </w:tcPr>
          <w:p w:rsidR="006D3E94" w:rsidRPr="00EE1D31" w:rsidRDefault="006D3E94" w:rsidP="006D3E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Доля СО НКО и ТОС, которым предоставлены субсидии (гранты), от общего количества, предоставивших документы на их предоставление</w:t>
            </w:r>
          </w:p>
        </w:tc>
        <w:tc>
          <w:tcPr>
            <w:tcW w:w="240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1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1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1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0" w:type="pct"/>
            <w:shd w:val="clear" w:color="auto" w:fill="auto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38" w:type="pct"/>
            <w:shd w:val="clear" w:color="auto" w:fill="auto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340" w:type="pct"/>
            <w:gridSpan w:val="3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73" w:type="pct"/>
            <w:gridSpan w:val="3"/>
          </w:tcPr>
          <w:p w:rsidR="006D3E94" w:rsidRPr="00EE1D31" w:rsidRDefault="006D3E94" w:rsidP="00276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07" w:type="pct"/>
            <w:gridSpan w:val="3"/>
          </w:tcPr>
          <w:p w:rsidR="006D3E94" w:rsidRPr="00EE1D31" w:rsidRDefault="006D3E94" w:rsidP="00276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261" w:type="pct"/>
          </w:tcPr>
          <w:p w:rsidR="006D3E94" w:rsidRPr="00EE1D31" w:rsidRDefault="006D3E94" w:rsidP="00276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EE1D31" w:rsidRPr="00EE1D31" w:rsidTr="00DB675C">
        <w:trPr>
          <w:trHeight w:val="322"/>
        </w:trPr>
        <w:tc>
          <w:tcPr>
            <w:tcW w:w="130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7.2</w:t>
            </w:r>
          </w:p>
        </w:tc>
        <w:tc>
          <w:tcPr>
            <w:tcW w:w="1030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Доля СО НКО, которым оказана имущественная поддержка</w:t>
            </w:r>
          </w:p>
        </w:tc>
        <w:tc>
          <w:tcPr>
            <w:tcW w:w="240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1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1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1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0" w:type="pct"/>
            <w:shd w:val="clear" w:color="auto" w:fill="auto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10,00</w:t>
            </w:r>
          </w:p>
        </w:tc>
        <w:tc>
          <w:tcPr>
            <w:tcW w:w="338" w:type="pct"/>
            <w:shd w:val="clear" w:color="auto" w:fill="auto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15,00</w:t>
            </w:r>
          </w:p>
        </w:tc>
        <w:tc>
          <w:tcPr>
            <w:tcW w:w="340" w:type="pct"/>
            <w:gridSpan w:val="3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373" w:type="pct"/>
            <w:gridSpan w:val="3"/>
          </w:tcPr>
          <w:p w:rsidR="006D3E94" w:rsidRPr="00EE1D31" w:rsidRDefault="006D3E94" w:rsidP="00276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307" w:type="pct"/>
            <w:gridSpan w:val="3"/>
          </w:tcPr>
          <w:p w:rsidR="006D3E94" w:rsidRPr="00EE1D31" w:rsidRDefault="006D3E94" w:rsidP="00276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  <w:tc>
          <w:tcPr>
            <w:tcW w:w="261" w:type="pct"/>
          </w:tcPr>
          <w:p w:rsidR="006D3E94" w:rsidRPr="00EE1D31" w:rsidRDefault="006D3E94" w:rsidP="00276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20,00</w:t>
            </w:r>
          </w:p>
        </w:tc>
      </w:tr>
      <w:tr w:rsidR="00EE1D31" w:rsidRPr="00EE1D31" w:rsidTr="00DB675C">
        <w:trPr>
          <w:trHeight w:val="322"/>
        </w:trPr>
        <w:tc>
          <w:tcPr>
            <w:tcW w:w="130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7.3</w:t>
            </w:r>
          </w:p>
        </w:tc>
        <w:tc>
          <w:tcPr>
            <w:tcW w:w="1030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Получено грантов СО НКО для осуществления социально значимых проектов (программ), мероприятий и общественно-гражданских инициатив в п. Кедровый Красноярского края, в том числе:</w:t>
            </w:r>
            <w:r w:rsidRPr="00EE1D3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  </w:t>
            </w:r>
            <w:proofErr w:type="gramStart"/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-М</w:t>
            </w:r>
            <w:proofErr w:type="gramEnd"/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униципальных</w:t>
            </w:r>
            <w:r w:rsidRPr="00EE1D31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EE1D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     -Краевых</w:t>
            </w:r>
            <w:r w:rsidRPr="00EE1D31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      -Федеральных</w:t>
            </w:r>
          </w:p>
        </w:tc>
        <w:tc>
          <w:tcPr>
            <w:tcW w:w="240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ед.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1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1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1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0" w:type="pct"/>
            <w:shd w:val="clear" w:color="auto" w:fill="auto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8" w:type="pct"/>
            <w:shd w:val="clear" w:color="auto" w:fill="auto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" w:type="pct"/>
            <w:gridSpan w:val="3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3" w:type="pct"/>
            <w:gridSpan w:val="3"/>
          </w:tcPr>
          <w:p w:rsidR="006D3E94" w:rsidRPr="00EE1D31" w:rsidRDefault="006D3E94" w:rsidP="00276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7" w:type="pct"/>
            <w:gridSpan w:val="3"/>
          </w:tcPr>
          <w:p w:rsidR="006D3E94" w:rsidRPr="00EE1D31" w:rsidRDefault="006D3E94" w:rsidP="00276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" w:type="pct"/>
          </w:tcPr>
          <w:p w:rsidR="006D3E94" w:rsidRPr="00EE1D31" w:rsidRDefault="006D3E94" w:rsidP="00276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E1D31" w:rsidRPr="00EE1D31" w:rsidTr="00DB675C">
        <w:trPr>
          <w:trHeight w:val="322"/>
        </w:trPr>
        <w:tc>
          <w:tcPr>
            <w:tcW w:w="130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lastRenderedPageBreak/>
              <w:t>7.4</w:t>
            </w:r>
          </w:p>
        </w:tc>
        <w:tc>
          <w:tcPr>
            <w:tcW w:w="1030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Количество добровольцев (волонтеров), привлечённых к деятельности СО НКО и ТОС</w:t>
            </w:r>
          </w:p>
        </w:tc>
        <w:tc>
          <w:tcPr>
            <w:tcW w:w="240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чел.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1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1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1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0" w:type="pct"/>
            <w:shd w:val="clear" w:color="auto" w:fill="auto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338" w:type="pct"/>
            <w:shd w:val="clear" w:color="auto" w:fill="auto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340" w:type="pct"/>
            <w:gridSpan w:val="3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373" w:type="pct"/>
            <w:gridSpan w:val="3"/>
          </w:tcPr>
          <w:p w:rsidR="006D3E94" w:rsidRPr="00EE1D31" w:rsidRDefault="006D3E94" w:rsidP="00276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307" w:type="pct"/>
            <w:gridSpan w:val="3"/>
          </w:tcPr>
          <w:p w:rsidR="006D3E94" w:rsidRPr="00EE1D31" w:rsidRDefault="006D3E94" w:rsidP="00276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261" w:type="pct"/>
          </w:tcPr>
          <w:p w:rsidR="006D3E94" w:rsidRPr="00EE1D31" w:rsidRDefault="006D3E94" w:rsidP="00276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</w:tr>
      <w:tr w:rsidR="00EE1D31" w:rsidRPr="00EE1D31" w:rsidTr="00DB675C">
        <w:trPr>
          <w:trHeight w:val="322"/>
        </w:trPr>
        <w:tc>
          <w:tcPr>
            <w:tcW w:w="130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7.5</w:t>
            </w:r>
          </w:p>
        </w:tc>
        <w:tc>
          <w:tcPr>
            <w:tcW w:w="1030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программ и </w:t>
            </w:r>
            <w:proofErr w:type="gramStart"/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проектов</w:t>
            </w:r>
            <w:proofErr w:type="gramEnd"/>
            <w:r w:rsidRPr="00EE1D31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направленных на оказание социальных услуг населению, вовлечение жителей в активную общественную жизнь, поддержку общественных инициатив, развитие институтов гражданского общества, реализуемых гражданами и СО НКО при поддержке ОМСУ, благотворителей и добровольцев (волонтеров)</w:t>
            </w:r>
          </w:p>
        </w:tc>
        <w:tc>
          <w:tcPr>
            <w:tcW w:w="240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1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1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1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0" w:type="pct"/>
            <w:shd w:val="clear" w:color="auto" w:fill="auto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38" w:type="pct"/>
            <w:shd w:val="clear" w:color="auto" w:fill="auto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0" w:type="pct"/>
            <w:gridSpan w:val="3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3" w:type="pct"/>
            <w:gridSpan w:val="3"/>
          </w:tcPr>
          <w:p w:rsidR="006D3E94" w:rsidRPr="00EE1D31" w:rsidRDefault="006D3E94" w:rsidP="00276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7" w:type="pct"/>
            <w:gridSpan w:val="3"/>
          </w:tcPr>
          <w:p w:rsidR="006D3E94" w:rsidRPr="00EE1D31" w:rsidRDefault="006D3E94" w:rsidP="00276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" w:type="pct"/>
          </w:tcPr>
          <w:p w:rsidR="006D3E94" w:rsidRPr="00EE1D31" w:rsidRDefault="006D3E94" w:rsidP="00276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E1D31" w:rsidRPr="00EE1D31" w:rsidTr="00DB675C">
        <w:trPr>
          <w:trHeight w:val="322"/>
        </w:trPr>
        <w:tc>
          <w:tcPr>
            <w:tcW w:w="130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7.6</w:t>
            </w:r>
          </w:p>
        </w:tc>
        <w:tc>
          <w:tcPr>
            <w:tcW w:w="1030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мероприятий, направленных на оказание консультационной и информационной поддержки, а также поддержки в области подготовки, переподготовки и повышения квалификации работников и добровольцев СО НКО и ТОС</w:t>
            </w:r>
          </w:p>
        </w:tc>
        <w:tc>
          <w:tcPr>
            <w:tcW w:w="240" w:type="pct"/>
            <w:shd w:val="clear" w:color="auto" w:fill="auto"/>
          </w:tcPr>
          <w:p w:rsidR="006D3E94" w:rsidRPr="00EE1D31" w:rsidRDefault="006D3E94" w:rsidP="006D3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1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1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2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41" w:type="pct"/>
            <w:shd w:val="clear" w:color="auto" w:fill="auto"/>
          </w:tcPr>
          <w:p w:rsidR="006D3E94" w:rsidRPr="00EE1D31" w:rsidRDefault="006D3E94" w:rsidP="0027667F">
            <w:pPr>
              <w:spacing w:after="0" w:line="240" w:lineRule="auto"/>
              <w:ind w:left="-79" w:right="-79"/>
              <w:jc w:val="center"/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</w:pPr>
            <w:r w:rsidRPr="00EE1D31">
              <w:rPr>
                <w:rFonts w:ascii="Times New Roman" w:eastAsia="Calibri" w:hAnsi="Times New Roman" w:cs="Times New Roman"/>
                <w:spacing w:val="-4"/>
                <w:sz w:val="20"/>
                <w:szCs w:val="20"/>
                <w:lang w:eastAsia="en-US"/>
              </w:rPr>
              <w:t>0</w:t>
            </w:r>
          </w:p>
        </w:tc>
        <w:tc>
          <w:tcPr>
            <w:tcW w:w="290" w:type="pct"/>
            <w:shd w:val="clear" w:color="auto" w:fill="auto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38" w:type="pct"/>
            <w:shd w:val="clear" w:color="auto" w:fill="auto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40" w:type="pct"/>
            <w:gridSpan w:val="3"/>
          </w:tcPr>
          <w:p w:rsidR="006D3E94" w:rsidRPr="00EE1D31" w:rsidRDefault="006D3E94" w:rsidP="006D3E9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73" w:type="pct"/>
            <w:gridSpan w:val="3"/>
          </w:tcPr>
          <w:p w:rsidR="006D3E94" w:rsidRPr="00EE1D31" w:rsidRDefault="006D3E94" w:rsidP="00276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07" w:type="pct"/>
            <w:gridSpan w:val="3"/>
          </w:tcPr>
          <w:p w:rsidR="006D3E94" w:rsidRPr="00EE1D31" w:rsidRDefault="006D3E94" w:rsidP="00276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1" w:type="pct"/>
          </w:tcPr>
          <w:p w:rsidR="006D3E94" w:rsidRPr="00EE1D31" w:rsidRDefault="006D3E94" w:rsidP="0027667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E1D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FA2CA2" w:rsidRPr="00EE1D31" w:rsidRDefault="00FA2CA2" w:rsidP="006D3E94">
      <w:pPr>
        <w:spacing w:after="0"/>
      </w:pPr>
    </w:p>
    <w:sectPr w:rsidR="00FA2CA2" w:rsidRPr="00EE1D31" w:rsidSect="006A54A6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850EF"/>
    <w:rsid w:val="00043B65"/>
    <w:rsid w:val="000C4A10"/>
    <w:rsid w:val="000E1E42"/>
    <w:rsid w:val="00111E59"/>
    <w:rsid w:val="00114F4A"/>
    <w:rsid w:val="00191975"/>
    <w:rsid w:val="00221AD2"/>
    <w:rsid w:val="00223377"/>
    <w:rsid w:val="002A2BB9"/>
    <w:rsid w:val="002D0170"/>
    <w:rsid w:val="002E46A2"/>
    <w:rsid w:val="00321FD9"/>
    <w:rsid w:val="003F0169"/>
    <w:rsid w:val="003F7B9A"/>
    <w:rsid w:val="00400889"/>
    <w:rsid w:val="004A1A02"/>
    <w:rsid w:val="005C6030"/>
    <w:rsid w:val="00610B02"/>
    <w:rsid w:val="00697F69"/>
    <w:rsid w:val="006A54A6"/>
    <w:rsid w:val="006A6186"/>
    <w:rsid w:val="006D3E94"/>
    <w:rsid w:val="00727930"/>
    <w:rsid w:val="007435A0"/>
    <w:rsid w:val="00782539"/>
    <w:rsid w:val="007E19C1"/>
    <w:rsid w:val="008170C8"/>
    <w:rsid w:val="008F67B4"/>
    <w:rsid w:val="00981630"/>
    <w:rsid w:val="009838CD"/>
    <w:rsid w:val="00A70773"/>
    <w:rsid w:val="00AC2B4B"/>
    <w:rsid w:val="00B473D5"/>
    <w:rsid w:val="00B54EC5"/>
    <w:rsid w:val="00C444D0"/>
    <w:rsid w:val="00C5602D"/>
    <w:rsid w:val="00C837D4"/>
    <w:rsid w:val="00D51CE3"/>
    <w:rsid w:val="00DA05CB"/>
    <w:rsid w:val="00DB675C"/>
    <w:rsid w:val="00DB78E7"/>
    <w:rsid w:val="00DC0637"/>
    <w:rsid w:val="00DF7AA1"/>
    <w:rsid w:val="00E01FBC"/>
    <w:rsid w:val="00E12FF7"/>
    <w:rsid w:val="00E72820"/>
    <w:rsid w:val="00E850EF"/>
    <w:rsid w:val="00EC247B"/>
    <w:rsid w:val="00EE1D31"/>
    <w:rsid w:val="00F13BDB"/>
    <w:rsid w:val="00F60FCD"/>
    <w:rsid w:val="00FA2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B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733</Words>
  <Characters>4183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Финик</cp:lastModifiedBy>
  <cp:revision>9</cp:revision>
  <cp:lastPrinted>2023-11-14T08:20:00Z</cp:lastPrinted>
  <dcterms:created xsi:type="dcterms:W3CDTF">2017-01-30T23:56:00Z</dcterms:created>
  <dcterms:modified xsi:type="dcterms:W3CDTF">2023-11-14T08:20:00Z</dcterms:modified>
</cp:coreProperties>
</file>